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99" w:rsidRDefault="00F65299" w:rsidP="004B0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Direttore del Dipartimento     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All’Area Amministrazione e Contabilità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Polo CLE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D7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RICHIESTA DI RIMBORSO QUOTA ASSOCIATIVA SOCIETA’ SCIENTIFICA 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bookmarkStart w:id="1" w:name="_GoBack"/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bookmarkEnd w:id="1"/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  <w:bookmarkEnd w:id="0"/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chiede che venga effettuato il rimborso relativo alla </w:t>
      </w:r>
      <w:r w:rsidRPr="00D741E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Quota Associativa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 pagata alla Società/associazione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per il periodo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per un importo di €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Dichiaro che le attività svolte dalla Società/Associazione riguardano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La suindicata spese graverà sui seguenti fondi di cui è titolare il sottoscritto oppure il prof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Codice Progetto</w:t>
      </w:r>
      <w:r w:rsidR="004B08A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Si dichiara 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che la richiesta integra i criteri per il rimborso stabiliti dal Consiglio di Amministrazione del 28 marzo 2017 (n. 3/2017/VI/11 “</w:t>
      </w:r>
      <w:r w:rsidRPr="00D741E5">
        <w:rPr>
          <w:rFonts w:ascii="Times New Roman" w:eastAsia="Times New Roman" w:hAnsi="Times New Roman" w:cs="Times New Roman"/>
          <w:i/>
          <w:color w:val="000000"/>
          <w:lang w:eastAsia="it-IT"/>
        </w:rPr>
        <w:t>Rimborso quote associative Società Scientifiche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”) (</w:t>
      </w:r>
      <w:r w:rsidRPr="00D741E5">
        <w:rPr>
          <w:rFonts w:ascii="Times New Roman" w:eastAsia="Times New Roman" w:hAnsi="Times New Roman" w:cs="Times New Roman"/>
          <w:b/>
          <w:i/>
          <w:color w:val="000000"/>
          <w:u w:val="single"/>
          <w:lang w:eastAsia="it-IT"/>
        </w:rPr>
        <w:t>barrare</w:t>
      </w:r>
      <w:r w:rsidRPr="00D741E5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)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bookmarkEnd w:id="2"/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La quota associativa è in stretta relazione con le attività istituzionali svolte dal richiedente nel Dipartimento; </w:t>
      </w: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La quota associativa è attinente ai temi di ricerca e di didattica del settore scientifico disciplinare di riferimento; </w:t>
      </w:r>
    </w:p>
    <w:p w:rsidR="00D741E5" w:rsidRPr="004B08A4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>La quota associativa è coerente con i temi e gli obiettivi della ricerca su cui grava la spesa,</w:t>
      </w:r>
    </w:p>
    <w:p w:rsidR="004B08A4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e che rientra in una delle seguenti casistiche (</w:t>
      </w:r>
      <w:r w:rsidRPr="00D741E5">
        <w:rPr>
          <w:rFonts w:ascii="Times New Roman" w:eastAsia="Times New Roman" w:hAnsi="Times New Roman" w:cs="Times New Roman"/>
          <w:b/>
          <w:i/>
          <w:color w:val="000000"/>
          <w:u w:val="single"/>
          <w:lang w:eastAsia="it-IT"/>
        </w:rPr>
        <w:t>barrare</w:t>
      </w:r>
      <w:r w:rsidRPr="00D741E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)</w:t>
      </w: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>Il versamento della quota associativa è condizione per la partecipazione a convegni/congressi;</w:t>
      </w: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>Il versamento della quota associativa dà la possibilità di partecipare gratuitamente o a prezzi vantaggiosi a convegni/congressi;</w:t>
      </w: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>Il versamento della quota associativa dà il diritto di usufruire di sconti negli acquisti di materiale librario e degli atti di convegni/congressi non editi dalla società scientifica stessa;</w:t>
      </w:r>
    </w:p>
    <w:p w:rsidR="00D741E5" w:rsidRPr="00D741E5" w:rsidRDefault="004B08A4" w:rsidP="004B08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instrText xml:space="preserve"> FORMCHECKBOX </w:instrText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</w:r>
      <w:r>
        <w:rPr>
          <w:rFonts w:ascii="Courier New" w:eastAsia="Times New Roman" w:hAnsi="Courier New" w:cs="Courier New"/>
          <w:color w:val="000000"/>
          <w:highlight w:val="lightGray"/>
          <w:lang w:eastAsia="it-IT"/>
        </w:rPr>
        <w:fldChar w:fldCharType="end"/>
      </w:r>
      <w:r>
        <w:rPr>
          <w:rFonts w:ascii="Courier New" w:eastAsia="Times New Roman" w:hAnsi="Courier New" w:cs="Courier New"/>
          <w:color w:val="000000"/>
          <w:lang w:eastAsia="it-IT"/>
        </w:rPr>
        <w:t xml:space="preserve"> </w:t>
      </w:r>
      <w:r w:rsidR="00D741E5" w:rsidRPr="00D741E5">
        <w:rPr>
          <w:rFonts w:ascii="Times New Roman" w:eastAsia="Times New Roman" w:hAnsi="Times New Roman" w:cs="Times New Roman"/>
          <w:color w:val="000000"/>
          <w:lang w:eastAsia="it-IT"/>
        </w:rPr>
        <w:t>L’adesione all’associazione è il presupposto per adeguarsi alle raccomandazioni rilasciate dalla Commissione Europea nell’ambito della realizzazione di un progetto.</w:t>
      </w:r>
    </w:p>
    <w:p w:rsid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Allego: 1) originale della fattura/ricevuta rilasciata dalla Società/Associazione intestata al richiedente;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2) copia dell’avvenuto pagamento.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Torino, </w: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instrText xml:space="preserve"> FORMTEXT </w:instrTex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separate"/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noProof/>
          <w:color w:val="000000"/>
          <w:lang w:eastAsia="it-IT"/>
        </w:rPr>
        <w:t> </w:t>
      </w:r>
      <w:r w:rsidR="00CE69DC">
        <w:rPr>
          <w:rFonts w:ascii="Times New Roman" w:eastAsia="Times New Roman" w:hAnsi="Times New Roman" w:cs="Times New Roman"/>
          <w:color w:val="000000"/>
          <w:lang w:eastAsia="it-IT"/>
        </w:rPr>
        <w:fldChar w:fldCharType="end"/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Il Richiedente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Il Titolare dei Fondi 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>____________________</w:t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color w:val="000000"/>
          <w:lang w:eastAsia="it-IT"/>
        </w:rPr>
      </w:pPr>
      <w:r w:rsidRPr="00D741E5">
        <w:rPr>
          <w:rFonts w:ascii="Times New Roman" w:eastAsia="Times New Roman" w:hAnsi="Times New Roman" w:cs="Times New Roman"/>
          <w:color w:val="000000"/>
          <w:lang w:eastAsia="it-IT"/>
        </w:rPr>
        <w:t xml:space="preserve">Il Direttore del Dipartimento </w:t>
      </w:r>
    </w:p>
    <w:p w:rsidR="00D741E5" w:rsidRPr="00D741E5" w:rsidRDefault="00D741E5" w:rsidP="004B08A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741E5" w:rsidRPr="00D741E5" w:rsidRDefault="00D741E5" w:rsidP="004B08A4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41E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F65299" w:rsidRPr="00A10B27" w:rsidRDefault="00F65299" w:rsidP="004B0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F65299" w:rsidRDefault="00F65299" w:rsidP="004B0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A10B27" w:rsidRDefault="00A10B27" w:rsidP="004B0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A10B27" w:rsidRPr="00A10B27" w:rsidRDefault="00A10B27" w:rsidP="004B0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B27CF" w:rsidRPr="00A10B27" w:rsidRDefault="00A10B27" w:rsidP="004B08A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ab/>
      </w:r>
    </w:p>
    <w:sectPr w:rsidR="00DB27CF" w:rsidRPr="00A10B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BA" w:rsidRDefault="00D356BA" w:rsidP="00B127DB">
      <w:pPr>
        <w:spacing w:after="0" w:line="240" w:lineRule="auto"/>
      </w:pPr>
      <w:r>
        <w:separator/>
      </w:r>
    </w:p>
  </w:endnote>
  <w:endnote w:type="continuationSeparator" w:id="0">
    <w:p w:rsidR="00D356BA" w:rsidRDefault="00D356BA" w:rsidP="00B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DB" w:rsidRDefault="00B127DB">
    <w:pPr>
      <w:pStyle w:val="Pidipagina"/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20130" cy="556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5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BA" w:rsidRDefault="00D356BA" w:rsidP="00B127DB">
      <w:pPr>
        <w:spacing w:after="0" w:line="240" w:lineRule="auto"/>
      </w:pPr>
      <w:r>
        <w:separator/>
      </w:r>
    </w:p>
  </w:footnote>
  <w:footnote w:type="continuationSeparator" w:id="0">
    <w:p w:rsidR="00D356BA" w:rsidRDefault="00D356BA" w:rsidP="00B1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7DB" w:rsidRDefault="00B127DB">
    <w:pPr>
      <w:pStyle w:val="Intestazione"/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1028700" cy="1019175"/>
          <wp:effectExtent l="0" t="0" r="0" b="9525"/>
          <wp:docPr id="2" name="Immagine 2" descr="logo_d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6A7"/>
    <w:multiLevelType w:val="hybridMultilevel"/>
    <w:tmpl w:val="E8D83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iMOzBrOCmENf7s/GXqZ6xwtTXxAZOdGvwor22p8+7knHd9THOtapKkr7+LWQmkJ6MbS5f/qe7Z2Bn/qCK2yw==" w:salt="DRq7mlQfn8O8Cx9r3L79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9"/>
    <w:rsid w:val="000B6A98"/>
    <w:rsid w:val="000E228A"/>
    <w:rsid w:val="0011430E"/>
    <w:rsid w:val="002456FA"/>
    <w:rsid w:val="00337B46"/>
    <w:rsid w:val="00415881"/>
    <w:rsid w:val="00457EEE"/>
    <w:rsid w:val="004B08A4"/>
    <w:rsid w:val="004B3932"/>
    <w:rsid w:val="009209B2"/>
    <w:rsid w:val="00A10B27"/>
    <w:rsid w:val="00B127DB"/>
    <w:rsid w:val="00C475CE"/>
    <w:rsid w:val="00CB6703"/>
    <w:rsid w:val="00CE69DC"/>
    <w:rsid w:val="00D356BA"/>
    <w:rsid w:val="00D741E5"/>
    <w:rsid w:val="00D921DF"/>
    <w:rsid w:val="00DB27CF"/>
    <w:rsid w:val="00DD4719"/>
    <w:rsid w:val="00E12527"/>
    <w:rsid w:val="00E37523"/>
    <w:rsid w:val="00F65299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9333"/>
  <w15:chartTrackingRefBased/>
  <w15:docId w15:val="{A6F47376-FD98-413B-9435-5ADDEBA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65299"/>
    <w:pPr>
      <w:spacing w:after="120" w:line="240" w:lineRule="auto"/>
    </w:pPr>
    <w:rPr>
      <w:rFonts w:ascii="Times" w:eastAsia="Times New Roman" w:hAnsi="Times" w:cs="Times New Roman"/>
      <w:sz w:val="24"/>
      <w:szCs w:val="20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F65299"/>
    <w:rPr>
      <w:rFonts w:ascii="Times" w:eastAsia="Times New Roman" w:hAnsi="Times" w:cs="Times New Roman"/>
      <w:sz w:val="24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2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12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DB"/>
  </w:style>
  <w:style w:type="paragraph" w:styleId="Pidipagina">
    <w:name w:val="footer"/>
    <w:basedOn w:val="Normale"/>
    <w:link w:val="PidipaginaCarattere"/>
    <w:uiPriority w:val="99"/>
    <w:unhideWhenUsed/>
    <w:rsid w:val="00B12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DB"/>
  </w:style>
  <w:style w:type="paragraph" w:customStyle="1" w:styleId="Default">
    <w:name w:val="Default"/>
    <w:rsid w:val="004B3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A87D-4037-4E33-B8D3-1A989817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2018-05-10T11:52:00Z</cp:lastPrinted>
  <dcterms:created xsi:type="dcterms:W3CDTF">2019-01-31T16:07:00Z</dcterms:created>
  <dcterms:modified xsi:type="dcterms:W3CDTF">2019-01-31T16:07:00Z</dcterms:modified>
</cp:coreProperties>
</file>